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08" w:rsidRDefault="00DE1A09">
      <w:r>
        <w:t xml:space="preserve">Richard Estes est le principal représentant de l'hyperréalisme aux côtés de </w:t>
      </w:r>
      <w:hyperlink r:id="rId5" w:tooltip="Chuck Close" w:history="1">
        <w:r>
          <w:rPr>
            <w:rStyle w:val="Lienhypertexte"/>
          </w:rPr>
          <w:t>Chuck Close</w:t>
        </w:r>
      </w:hyperlink>
      <w:r>
        <w:t xml:space="preserve">, </w:t>
      </w:r>
      <w:hyperlink r:id="rId6" w:tooltip="Duane Hanson" w:history="1">
        <w:r>
          <w:rPr>
            <w:rStyle w:val="Lienhypertexte"/>
          </w:rPr>
          <w:t>Duane Hanson</w:t>
        </w:r>
      </w:hyperlink>
      <w:r>
        <w:t xml:space="preserve">, </w:t>
      </w:r>
      <w:hyperlink r:id="rId7" w:tooltip="Ralph Goings" w:history="1">
        <w:r>
          <w:rPr>
            <w:rStyle w:val="Lienhypertexte"/>
          </w:rPr>
          <w:t>Ralph Goings</w:t>
        </w:r>
      </w:hyperlink>
      <w:r>
        <w:t xml:space="preserve">, </w:t>
      </w:r>
      <w:hyperlink r:id="rId8" w:tooltip="Malcolm Morley" w:history="1">
        <w:r>
          <w:rPr>
            <w:rStyle w:val="Lienhypertexte"/>
          </w:rPr>
          <w:t>Malcolm Morley</w:t>
        </w:r>
      </w:hyperlink>
      <w:r>
        <w:t xml:space="preserve">, </w:t>
      </w:r>
      <w:hyperlink r:id="rId9" w:tooltip="Audrey Flack" w:history="1">
        <w:r>
          <w:rPr>
            <w:rStyle w:val="Lienhypertexte"/>
          </w:rPr>
          <w:t>Audrey Flack</w:t>
        </w:r>
      </w:hyperlink>
      <w:r>
        <w:t>, Richard McLean, Don Eddy, Robert Cottingam, etc. dont il se distingue par l'aspect baroque et volontairement virtuose de ses compositions, jouant sur les reflets de toutes sortes et la fragmentation géométrique de l'espace (vues de vitrines, de cabines téléphoniques...). Il travaille surtout a partir de clichés photographiques qu'il réalise lui-même. Il modifie l'image en peignant, par exemple en ne reproduisant pas les flous occasionnés par les appareils photos dans ces années là. Il enlève de ces peintures toute trace humaine, ne reproduit pas les déchets ou bien la neige sur ses peintures de paysages urbains. Ses peintures en deviennent plus froides. Estes voulait donner à ces œuvres un aspect encore plus réel que ce que nous pouvons voir en photo ou même à l’œil nu.</w:t>
      </w:r>
      <w:bookmarkStart w:id="0" w:name="_GoBack"/>
      <w:bookmarkEnd w:id="0"/>
    </w:p>
    <w:sectPr w:rsidR="00106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09"/>
    <w:rsid w:val="00106C08"/>
    <w:rsid w:val="00DE1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1A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1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Malcolm_Morley" TargetMode="External"/><Relationship Id="rId3" Type="http://schemas.openxmlformats.org/officeDocument/2006/relationships/settings" Target="settings.xml"/><Relationship Id="rId7" Type="http://schemas.openxmlformats.org/officeDocument/2006/relationships/hyperlink" Target="http://fr.wikipedia.org/wiki/Ralph_Go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wikipedia.org/wiki/Duane_Hanson" TargetMode="External"/><Relationship Id="rId11" Type="http://schemas.openxmlformats.org/officeDocument/2006/relationships/theme" Target="theme/theme1.xml"/><Relationship Id="rId5" Type="http://schemas.openxmlformats.org/officeDocument/2006/relationships/hyperlink" Target="http://fr.wikipedia.org/wiki/Chuck_Clo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ki/Audrey_Flac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1109</Characters>
  <Application>Microsoft Office Word</Application>
  <DocSecurity>0</DocSecurity>
  <Lines>9</Lines>
  <Paragraphs>2</Paragraphs>
  <ScaleCrop>false</ScaleCrop>
  <Company>Hewlett-Packard Company</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Sirotto</dc:creator>
  <cp:lastModifiedBy>Sirotto</cp:lastModifiedBy>
  <cp:revision>2</cp:revision>
  <dcterms:created xsi:type="dcterms:W3CDTF">2015-01-11T14:02:00Z</dcterms:created>
  <dcterms:modified xsi:type="dcterms:W3CDTF">2015-01-11T14:03:00Z</dcterms:modified>
</cp:coreProperties>
</file>