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4F" w:rsidRPr="008B634F" w:rsidRDefault="008B634F" w:rsidP="008B63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34F">
        <w:rPr>
          <w:rFonts w:ascii="Verdana" w:eastAsia="Times New Roman" w:hAnsi="Verdana" w:cs="Arial"/>
          <w:color w:val="222222"/>
          <w:sz w:val="36"/>
          <w:szCs w:val="36"/>
          <w:lang w:eastAsia="fr-FR"/>
        </w:rPr>
        <w:t>Le néoclassicisme:</w:t>
      </w:r>
      <w:r w:rsidRPr="008B634F">
        <w:rPr>
          <w:rFonts w:ascii="Calibri" w:eastAsia="Times New Roman" w:hAnsi="Calibri" w:cs="Arial"/>
          <w:color w:val="222222"/>
          <w:sz w:val="40"/>
          <w:szCs w:val="40"/>
          <w:lang w:eastAsia="fr-FR"/>
        </w:rPr>
        <w:t xml:space="preserve"> </w:t>
      </w:r>
    </w:p>
    <w:p w:rsidR="008B634F" w:rsidRPr="008B634F" w:rsidRDefault="008B634F" w:rsidP="008B63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34F">
        <w:rPr>
          <w:rFonts w:ascii="Verdana" w:eastAsia="Times New Roman" w:hAnsi="Verdana" w:cs="Times New Roman"/>
          <w:sz w:val="24"/>
          <w:szCs w:val="24"/>
          <w:lang w:eastAsia="fr-FR"/>
        </w:rPr>
        <w:t> </w:t>
      </w:r>
    </w:p>
    <w:p w:rsidR="008B634F" w:rsidRPr="008B634F" w:rsidRDefault="008B634F" w:rsidP="008B6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Le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néoclassicisme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> 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apparait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vers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la fin du 18ème </w:t>
      </w:r>
      <w:proofErr w:type="spellStart"/>
      <w:proofErr w:type="gram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siècle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> .</w:t>
      </w:r>
      <w:proofErr w:type="gram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Il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s'inspire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notamment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de la Rome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antique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  et se base sur de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sérieuses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études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archéologiques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(les grandes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découvertes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archéologiques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d’Herculanum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en 1738 et de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Pompéi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en 1748)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qui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 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relancent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l’intérêt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pour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l’art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antique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partout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en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Europe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. En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imitant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l'art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antique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les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artistes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cherchent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à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atteindre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sa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perfection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>. </w:t>
      </w:r>
    </w:p>
    <w:p w:rsidR="008B634F" w:rsidRPr="008B634F" w:rsidRDefault="008B634F" w:rsidP="008B6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La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peinture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néoclassique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se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caractérise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par une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organisation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rigoureuse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,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l'absence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de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toute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sensibilité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au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bénéfice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d'une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réalité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soulignant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les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vertus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civiques</w:t>
      </w:r>
      <w:proofErr w:type="spellEnd"/>
      <w:r w:rsidRPr="008B634F">
        <w:rPr>
          <w:rFonts w:ascii="Verdana" w:eastAsia="Calibri" w:hAnsi="Verdana" w:cs="Times New Roman"/>
          <w:color w:val="555555"/>
          <w:sz w:val="24"/>
          <w:szCs w:val="24"/>
          <w:lang w:val="es-ES_tradnl"/>
        </w:rPr>
        <w:t xml:space="preserve">. </w:t>
      </w:r>
      <w:r w:rsidRPr="008B634F">
        <w:rPr>
          <w:rFonts w:ascii="Verdana" w:eastAsia="Calibri" w:hAnsi="Verdana" w:cs="Times New Roman"/>
          <w:sz w:val="24"/>
          <w:szCs w:val="24"/>
          <w:lang w:val="es-ES_tradnl"/>
        </w:rPr>
        <w:t xml:space="preserve">Les corps </w:t>
      </w:r>
      <w:proofErr w:type="spellStart"/>
      <w:r w:rsidRPr="008B634F">
        <w:rPr>
          <w:rFonts w:ascii="Verdana" w:eastAsia="Calibri" w:hAnsi="Verdana" w:cs="Times New Roman"/>
          <w:sz w:val="24"/>
          <w:szCs w:val="24"/>
          <w:lang w:val="es-ES_tradnl"/>
        </w:rPr>
        <w:t>sont</w:t>
      </w:r>
      <w:proofErr w:type="spellEnd"/>
      <w:r w:rsidRPr="008B634F">
        <w:rPr>
          <w:rFonts w:ascii="Verdana" w:eastAsia="Calibri" w:hAnsi="Verdana" w:cs="Times New Roman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Times New Roman"/>
          <w:sz w:val="24"/>
          <w:szCs w:val="24"/>
          <w:lang w:val="es-ES_tradnl"/>
        </w:rPr>
        <w:t>représentés</w:t>
      </w:r>
      <w:proofErr w:type="spellEnd"/>
      <w:r w:rsidRPr="008B634F">
        <w:rPr>
          <w:rFonts w:ascii="Verdana" w:eastAsia="Calibri" w:hAnsi="Verdana" w:cs="Times New Roman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Times New Roman"/>
          <w:sz w:val="24"/>
          <w:szCs w:val="24"/>
          <w:lang w:val="es-ES_tradnl"/>
        </w:rPr>
        <w:t>selon</w:t>
      </w:r>
      <w:proofErr w:type="spellEnd"/>
      <w:r w:rsidRPr="008B634F">
        <w:rPr>
          <w:rFonts w:ascii="Verdana" w:eastAsia="Calibri" w:hAnsi="Verdana" w:cs="Times New Roman"/>
          <w:sz w:val="24"/>
          <w:szCs w:val="24"/>
          <w:lang w:val="es-ES_tradnl"/>
        </w:rPr>
        <w:t xml:space="preserve"> les </w:t>
      </w:r>
      <w:proofErr w:type="spellStart"/>
      <w:r w:rsidRPr="008B634F">
        <w:rPr>
          <w:rFonts w:ascii="Verdana" w:eastAsia="Calibri" w:hAnsi="Verdana" w:cs="Times New Roman"/>
          <w:sz w:val="24"/>
          <w:szCs w:val="24"/>
          <w:lang w:val="es-ES_tradnl"/>
        </w:rPr>
        <w:t>règles</w:t>
      </w:r>
      <w:proofErr w:type="spellEnd"/>
      <w:r w:rsidRPr="008B634F">
        <w:rPr>
          <w:rFonts w:ascii="Verdana" w:eastAsia="Calibri" w:hAnsi="Verdana" w:cs="Times New Roman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Times New Roman"/>
          <w:sz w:val="24"/>
          <w:szCs w:val="24"/>
          <w:lang w:val="es-ES_tradnl"/>
        </w:rPr>
        <w:t>antiques</w:t>
      </w:r>
      <w:proofErr w:type="spellEnd"/>
      <w:r w:rsidRPr="008B634F">
        <w:rPr>
          <w:rFonts w:ascii="Verdana" w:eastAsia="Calibri" w:hAnsi="Verdana" w:cs="Times New Roman"/>
          <w:sz w:val="24"/>
          <w:szCs w:val="24"/>
          <w:lang w:val="es-ES_tradnl"/>
        </w:rPr>
        <w:t xml:space="preserve"> et </w:t>
      </w:r>
      <w:proofErr w:type="spellStart"/>
      <w:r w:rsidRPr="008B634F">
        <w:rPr>
          <w:rFonts w:ascii="Verdana" w:eastAsia="Calibri" w:hAnsi="Verdana" w:cs="Times New Roman"/>
          <w:sz w:val="24"/>
          <w:szCs w:val="24"/>
          <w:lang w:val="es-ES_tradnl"/>
        </w:rPr>
        <w:t>leur</w:t>
      </w:r>
      <w:proofErr w:type="spellEnd"/>
      <w:r w:rsidRPr="008B634F">
        <w:rPr>
          <w:rFonts w:ascii="Verdana" w:eastAsia="Calibri" w:hAnsi="Verdana" w:cs="Times New Roman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Times New Roman"/>
          <w:sz w:val="24"/>
          <w:szCs w:val="24"/>
          <w:lang w:val="es-ES_tradnl"/>
        </w:rPr>
        <w:t>rigidité</w:t>
      </w:r>
      <w:proofErr w:type="spellEnd"/>
      <w:r w:rsidRPr="008B634F">
        <w:rPr>
          <w:rFonts w:ascii="Verdana" w:eastAsia="Calibri" w:hAnsi="Verdana" w:cs="Times New Roman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Times New Roman"/>
          <w:sz w:val="24"/>
          <w:szCs w:val="24"/>
          <w:lang w:val="es-ES_tradnl"/>
        </w:rPr>
        <w:t>n'est</w:t>
      </w:r>
      <w:proofErr w:type="spellEnd"/>
      <w:r w:rsidRPr="008B634F">
        <w:rPr>
          <w:rFonts w:ascii="Verdana" w:eastAsia="Calibri" w:hAnsi="Verdana" w:cs="Times New Roman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Times New Roman"/>
          <w:sz w:val="24"/>
          <w:szCs w:val="24"/>
          <w:lang w:val="es-ES_tradnl"/>
        </w:rPr>
        <w:t>pas</w:t>
      </w:r>
      <w:proofErr w:type="spellEnd"/>
      <w:r w:rsidRPr="008B634F">
        <w:rPr>
          <w:rFonts w:ascii="Verdana" w:eastAsia="Calibri" w:hAnsi="Verdana" w:cs="Times New Roman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Times New Roman"/>
          <w:sz w:val="24"/>
          <w:szCs w:val="24"/>
          <w:lang w:val="es-ES_tradnl"/>
        </w:rPr>
        <w:t>sans</w:t>
      </w:r>
      <w:proofErr w:type="spellEnd"/>
      <w:r w:rsidRPr="008B634F">
        <w:rPr>
          <w:rFonts w:ascii="Verdana" w:eastAsia="Calibri" w:hAnsi="Verdana" w:cs="Times New Roman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Times New Roman"/>
          <w:sz w:val="24"/>
          <w:szCs w:val="24"/>
          <w:lang w:val="es-ES_tradnl"/>
        </w:rPr>
        <w:t>rappeler</w:t>
      </w:r>
      <w:proofErr w:type="spellEnd"/>
      <w:r w:rsidRPr="008B634F">
        <w:rPr>
          <w:rFonts w:ascii="Verdana" w:eastAsia="Calibri" w:hAnsi="Verdana" w:cs="Times New Roman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Times New Roman"/>
          <w:sz w:val="24"/>
          <w:szCs w:val="24"/>
          <w:lang w:val="es-ES_tradnl"/>
        </w:rPr>
        <w:t>l'art</w:t>
      </w:r>
      <w:proofErr w:type="spellEnd"/>
      <w:r w:rsidRPr="008B634F">
        <w:rPr>
          <w:rFonts w:ascii="Verdana" w:eastAsia="Calibri" w:hAnsi="Verdana" w:cs="Times New Roman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Times New Roman"/>
          <w:sz w:val="24"/>
          <w:szCs w:val="24"/>
          <w:lang w:val="es-ES_tradnl"/>
        </w:rPr>
        <w:t>statuaire</w:t>
      </w:r>
      <w:proofErr w:type="spellEnd"/>
      <w:r w:rsidRPr="008B634F">
        <w:rPr>
          <w:rFonts w:ascii="Verdana" w:eastAsia="Calibri" w:hAnsi="Verdana" w:cs="Times New Roman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Times New Roman"/>
          <w:sz w:val="24"/>
          <w:szCs w:val="24"/>
          <w:lang w:val="es-ES_tradnl"/>
        </w:rPr>
        <w:t>antique</w:t>
      </w:r>
      <w:proofErr w:type="spellEnd"/>
      <w:r w:rsidRPr="008B634F">
        <w:rPr>
          <w:rFonts w:ascii="Verdana" w:eastAsia="Calibri" w:hAnsi="Verdana" w:cs="Times New Roman"/>
          <w:sz w:val="24"/>
          <w:szCs w:val="24"/>
          <w:lang w:val="es-ES_tradnl"/>
        </w:rPr>
        <w:t xml:space="preserve">. </w:t>
      </w:r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Les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peintres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vont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parfois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jusqu'à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modifier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la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réalité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pour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la 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parfaire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et 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accentuer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le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caractère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grandiose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de la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scène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proofErr w:type="spellStart"/>
      <w:r w:rsidRPr="008B634F">
        <w:rPr>
          <w:rFonts w:ascii="Verdana" w:eastAsia="Calibri" w:hAnsi="Verdana" w:cs="Arial"/>
          <w:sz w:val="24"/>
          <w:szCs w:val="24"/>
          <w:lang w:val="es-ES_tradnl"/>
        </w:rPr>
        <w:t>représentée</w:t>
      </w:r>
      <w:proofErr w:type="spellEnd"/>
      <w:r w:rsidRPr="008B634F">
        <w:rPr>
          <w:rFonts w:ascii="Verdana" w:eastAsia="Calibri" w:hAnsi="Verdana" w:cs="Arial"/>
          <w:sz w:val="24"/>
          <w:szCs w:val="24"/>
          <w:lang w:val="es-ES_tradnl"/>
        </w:rPr>
        <w:t xml:space="preserve">. </w:t>
      </w:r>
    </w:p>
    <w:p w:rsidR="008B634F" w:rsidRPr="008B634F" w:rsidRDefault="008B634F" w:rsidP="008B6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34F">
        <w:rPr>
          <w:rFonts w:ascii="Verdana" w:eastAsia="Times New Roman" w:hAnsi="Verdana" w:cs="Arial"/>
          <w:sz w:val="24"/>
          <w:szCs w:val="24"/>
          <w:lang w:eastAsia="fr-FR"/>
        </w:rPr>
        <w:t>Prenons l'exemple du "</w:t>
      </w:r>
      <w:r w:rsidRPr="008B634F">
        <w:rPr>
          <w:rFonts w:ascii="Verdana" w:eastAsia="Times New Roman" w:hAnsi="Verdana" w:cs="Arial"/>
          <w:b/>
          <w:bCs/>
          <w:i/>
          <w:color w:val="000000"/>
          <w:sz w:val="24"/>
          <w:szCs w:val="24"/>
          <w:lang w:eastAsia="fr-FR"/>
        </w:rPr>
        <w:t>Passage du Grand St Bernard</w:t>
      </w:r>
      <w:r w:rsidRPr="008B634F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" de David, où le Premier consul Bonaparte est représenté franchissant les Alpes sur un cheval cabré. En peignant en 1801 cette prodigieuse allégorie du héros, David choisit de ne pas rester fidèle à la réalité (pour franchir les Alpes, Bonaparte montait une mule) afin de glorifier l'image du nouveau maître de la France.</w:t>
      </w:r>
      <w:r w:rsidRPr="008B634F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 xml:space="preserve"> </w:t>
      </w:r>
    </w:p>
    <w:p w:rsidR="008B634F" w:rsidRPr="008B634F" w:rsidRDefault="008B634F" w:rsidP="008B6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34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B634F" w:rsidRPr="008B634F" w:rsidRDefault="008B634F" w:rsidP="008B6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34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B634F" w:rsidRPr="008B634F" w:rsidRDefault="008B634F" w:rsidP="008B6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34F">
        <w:rPr>
          <w:rFonts w:ascii="Calibri" w:eastAsia="Times New Roman" w:hAnsi="Calibri" w:cs="Arial"/>
          <w:noProof/>
          <w:color w:val="0000FF"/>
          <w:sz w:val="24"/>
          <w:szCs w:val="24"/>
          <w:lang w:eastAsia="fr-FR"/>
        </w:rPr>
        <w:drawing>
          <wp:inline distT="0" distB="0" distL="0" distR="0" wp14:anchorId="2450F0ED" wp14:editId="5037756F">
            <wp:extent cx="6098540" cy="3999230"/>
            <wp:effectExtent l="0" t="0" r="0" b="1270"/>
            <wp:docPr id="1" name="Image 1" descr="http://2.bp.blogspot.com/-7ILM3-qYqLY/URu-P350P5I/AAAAAAAAArw/PN51iThLXoA/s640/david+alp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7ILM3-qYqLY/URu-P350P5I/AAAAAAAAArw/PN51iThLXoA/s640/david+alp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4F" w:rsidRPr="008B634F" w:rsidRDefault="008B634F" w:rsidP="008B6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34F">
        <w:rPr>
          <w:rFonts w:ascii="Verdana" w:eastAsia="Times New Roman" w:hAnsi="Verdana" w:cs="Times New Roman"/>
          <w:sz w:val="24"/>
          <w:szCs w:val="24"/>
          <w:lang w:eastAsia="fr-FR"/>
        </w:rPr>
        <w:t xml:space="preserve">Ce courant artistique est à mettre en relation avec les réflexions des philosophes des Lumières qui aspirent à une société nouvelle et recherchent dans l’Antiquité des modèles de civilisation. </w:t>
      </w:r>
    </w:p>
    <w:p w:rsidR="008B634F" w:rsidRPr="008B634F" w:rsidRDefault="008B634F" w:rsidP="008B6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634F">
        <w:rPr>
          <w:rFonts w:ascii="Verdana" w:eastAsia="Times New Roman" w:hAnsi="Verdana" w:cs="Arial"/>
          <w:sz w:val="24"/>
          <w:szCs w:val="24"/>
          <w:lang w:eastAsia="fr-FR"/>
        </w:rPr>
        <w:t xml:space="preserve">Les peintres </w:t>
      </w:r>
      <w:r w:rsidRPr="008B634F">
        <w:rPr>
          <w:rFonts w:ascii="Verdana" w:eastAsia="Times New Roman" w:hAnsi="Verdana" w:cs="Arial"/>
          <w:b/>
          <w:bCs/>
          <w:sz w:val="24"/>
          <w:szCs w:val="24"/>
          <w:lang w:eastAsia="fr-FR"/>
        </w:rPr>
        <w:t>David, Ingres et Gros</w:t>
      </w:r>
      <w:r w:rsidRPr="008B634F">
        <w:rPr>
          <w:rFonts w:ascii="Verdana" w:eastAsia="Times New Roman" w:hAnsi="Verdana" w:cs="Arial"/>
          <w:sz w:val="24"/>
          <w:szCs w:val="24"/>
          <w:lang w:eastAsia="fr-FR"/>
        </w:rPr>
        <w:t xml:space="preserve"> sont les principaux peintres de ce mouvement.</w:t>
      </w:r>
      <w:r w:rsidRPr="008B634F">
        <w:rPr>
          <w:rFonts w:ascii="Calibri" w:eastAsia="Times New Roman" w:hAnsi="Calibri" w:cs="Arial"/>
          <w:sz w:val="24"/>
          <w:szCs w:val="24"/>
          <w:lang w:eastAsia="fr-FR"/>
        </w:rPr>
        <w:t xml:space="preserve"> </w:t>
      </w:r>
    </w:p>
    <w:p w:rsidR="008B634F" w:rsidRPr="008B634F" w:rsidRDefault="008B634F" w:rsidP="008B6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596E" w:rsidRDefault="00E3596E">
      <w:bookmarkStart w:id="0" w:name="_GoBack"/>
      <w:bookmarkEnd w:id="0"/>
    </w:p>
    <w:sectPr w:rsidR="00E3596E" w:rsidSect="008B634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4F"/>
    <w:rsid w:val="008B634F"/>
    <w:rsid w:val="00E3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2.bp.blogspot.com/-7ILM3-qYqLY/URu-P350P5I/AAAAAAAAArw/PN51iThLXoA/s1600/david+alpe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</dc:creator>
  <cp:lastModifiedBy>Frédéric</cp:lastModifiedBy>
  <cp:revision>1</cp:revision>
  <dcterms:created xsi:type="dcterms:W3CDTF">2014-01-25T16:31:00Z</dcterms:created>
  <dcterms:modified xsi:type="dcterms:W3CDTF">2014-01-25T16:32:00Z</dcterms:modified>
</cp:coreProperties>
</file>